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FA" w:rsidRDefault="00A778FA" w:rsidP="00A778FA">
      <w:pPr>
        <w:ind w:firstLine="360"/>
        <w:jc w:val="center"/>
        <w:rPr>
          <w:b/>
          <w:u w:val="single"/>
        </w:rPr>
      </w:pPr>
      <w:bookmarkStart w:id="0" w:name="_GoBack"/>
      <w:bookmarkEnd w:id="0"/>
      <w:r w:rsidRPr="00A778FA">
        <w:rPr>
          <w:b/>
          <w:noProof/>
          <w:u w:val="single"/>
          <w:lang w:eastAsia="en-GB"/>
        </w:rPr>
        <w:drawing>
          <wp:inline distT="0" distB="0" distL="0" distR="0">
            <wp:extent cx="1590675" cy="1028700"/>
            <wp:effectExtent l="0" t="0" r="9525" b="0"/>
            <wp:docPr id="1" name="Picture 1" descr="U:\SWA Organisational\Publicity\SWA logo\Purple white 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WA Organisational\Publicity\SWA logo\Purple white t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FA" w:rsidRPr="00F865A9" w:rsidRDefault="00A778FA" w:rsidP="00A778FA">
      <w:pPr>
        <w:ind w:firstLine="360"/>
        <w:rPr>
          <w:rFonts w:ascii="Arial" w:hAnsi="Arial" w:cs="Arial"/>
          <w:b/>
          <w:u w:val="single"/>
        </w:rPr>
      </w:pPr>
    </w:p>
    <w:p w:rsidR="00A778FA" w:rsidRPr="00A778FA" w:rsidRDefault="00B10058" w:rsidP="00B10058">
      <w:pPr>
        <w:spacing w:line="2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005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BRIFF Y TENDR </w:t>
      </w:r>
      <w:r w:rsidR="003250FD">
        <w:rPr>
          <w:rFonts w:ascii="Arial" w:hAnsi="Arial" w:cs="Arial"/>
          <w:b/>
          <w:sz w:val="24"/>
          <w:szCs w:val="24"/>
          <w:u w:val="single"/>
          <w:lang w:val="cy-GB"/>
        </w:rPr>
        <w:t>I DDARPARU</w:t>
      </w:r>
      <w:r w:rsidRPr="00B1005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3250FD">
        <w:rPr>
          <w:rFonts w:ascii="Arial" w:hAnsi="Arial" w:cs="Arial"/>
          <w:b/>
          <w:sz w:val="24"/>
          <w:szCs w:val="24"/>
          <w:u w:val="single"/>
          <w:lang w:val="cy-GB"/>
        </w:rPr>
        <w:t>G</w:t>
      </w:r>
      <w:r w:rsidRPr="00B10058">
        <w:rPr>
          <w:rFonts w:ascii="Arial" w:hAnsi="Arial" w:cs="Arial"/>
          <w:b/>
          <w:sz w:val="24"/>
          <w:szCs w:val="24"/>
          <w:u w:val="single"/>
          <w:lang w:val="cy-GB"/>
        </w:rPr>
        <w:t>WASANAETH THERAPI CHWARAE</w:t>
      </w:r>
    </w:p>
    <w:p w:rsidR="00A778FA" w:rsidRPr="00A778FA" w:rsidRDefault="00B10058" w:rsidP="00B10058">
      <w:pPr>
        <w:pStyle w:val="ListParagraph"/>
        <w:numPr>
          <w:ilvl w:val="0"/>
          <w:numId w:val="1"/>
        </w:numPr>
        <w:spacing w:line="2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B10058">
        <w:rPr>
          <w:rFonts w:ascii="Arial" w:hAnsi="Arial" w:cs="Arial"/>
          <w:b/>
          <w:sz w:val="24"/>
          <w:szCs w:val="24"/>
          <w:lang w:val="cy-GB"/>
        </w:rPr>
        <w:t>Cyd-destun</w:t>
      </w:r>
    </w:p>
    <w:p w:rsidR="00A778FA" w:rsidRPr="00A778FA" w:rsidRDefault="00A778FA" w:rsidP="00A778FA">
      <w:pPr>
        <w:pStyle w:val="ListParagraph"/>
        <w:ind w:left="714"/>
        <w:rPr>
          <w:rFonts w:ascii="Arial" w:hAnsi="Arial" w:cs="Arial"/>
          <w:b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ind w:left="714" w:hanging="357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>Mae Cymorth i Fenywod Abertawe (SWA) yn sefydliad i fenywod yn unig sy’n cynnig llety brys, cymorth a gwybodaeth i ferched a phlant sydd â phrofiad o gamdriniaeth ddomestig sy’n byw o fewn Dinas a Sir Abertawe.</w:t>
      </w:r>
    </w:p>
    <w:p w:rsidR="00A778FA" w:rsidRPr="00A778FA" w:rsidRDefault="00A778FA" w:rsidP="00A778FA">
      <w:pPr>
        <w:pStyle w:val="ListParagraph"/>
        <w:ind w:left="714"/>
        <w:rPr>
          <w:rFonts w:ascii="Arial" w:hAnsi="Arial" w:cs="Arial"/>
          <w:sz w:val="24"/>
          <w:szCs w:val="24"/>
        </w:rPr>
      </w:pPr>
    </w:p>
    <w:p w:rsidR="00A778FA" w:rsidRPr="00A778FA" w:rsidRDefault="003250FD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SWA yn darparu’r prosiect CHYPS (Gwasanaeth Plant a Phobl Ifanc) sy’n cynnig cymorth i blant a phobl ifanc 5-17 mlwydd oed sydd wedi’u heffeithio gan gam-drin domestig.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>Mae’r gwasanaethau yn cynnwys cymorth un ac un, lle diogel i drafod profiadau, gwaith grŵp S.T.A.R. a gweithdai rhianta.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3250FD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Ariennir y prosiect CHYPS ar hyn o bryd gan y Gronfa Loteri Fawr, tan fis Medi 2020.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Fel rhan o’r cais am arian y Loteri, mae SWA yn bwriadu rhedeg rhaglen beilot therapi chwarae newydd a fydd yn para blwyddyn, ar gyfer plant o oedran cynradd.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 xml:space="preserve">Cynhwyswyd hyn yn dilyn ymarferion cwmpasu ac adborth gan asiantaethau eraill ynghylch diffyg unrhyw fath o gymorth therapiwtig yn Abertawe ar gyfer plan o oedran cynradd sydd wedi’u heffeithio gan gam-drin domestig. 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Caiff effeithiolrwydd y prosiect ei fonitro a’i werthuso, ac os bydd y canlyniadau i blant yn dangos tystiolaeth fod angen gwasanaeth tymor hir, fe wnawn ni gais am arian gan ddefnyddio’r gwerthusiad fel tystiolaeth o angen.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Mae SWA yn dymuno penodi Therapydd Chwarae benywaidd sy’n gymwysedig ac yn achrededig, a fydd yn darparu’r gwasanaeth fel rhan o Dîm CHYPS. 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10058">
        <w:rPr>
          <w:rFonts w:ascii="Arial" w:hAnsi="Arial" w:cs="Arial"/>
          <w:b/>
          <w:sz w:val="24"/>
          <w:szCs w:val="24"/>
          <w:lang w:val="cy-GB"/>
        </w:rPr>
        <w:t>Briff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3250FD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Datblygu a darparu rhaglen beilot o therapi chwarae ar gyfer plant o oedran cynradd sydd wedi cael eu heffeithio gan gam-drin domestig, a darparu adroddiad yn crynhoi'r canlyniadau a gyflawnir.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10058">
        <w:rPr>
          <w:rFonts w:ascii="Arial" w:hAnsi="Arial" w:cs="Arial"/>
          <w:b/>
          <w:sz w:val="24"/>
          <w:szCs w:val="24"/>
          <w:lang w:val="cy-GB"/>
        </w:rPr>
        <w:t>Cwmpas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lastRenderedPageBreak/>
        <w:t>Mae’r gwaith y dylid ei wneud yn cynnwys y canlynol, ond nid yw wedi’i gyfyngu i hynny: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0"/>
          <w:numId w:val="3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Darparu therapi chwarae i 15 o blant dros gyfnod o flwyddyn; bydd hynny’n golygu darparu cyfanswm o 300 sesiwn. </w:t>
      </w:r>
    </w:p>
    <w:p w:rsidR="00A778FA" w:rsidRPr="00A778FA" w:rsidRDefault="00B10058" w:rsidP="00B10058">
      <w:pPr>
        <w:pStyle w:val="ListParagraph"/>
        <w:numPr>
          <w:ilvl w:val="0"/>
          <w:numId w:val="3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>Cyfanswm y gyllideb sydd ar gael ar gyfer y cynllun peilot hwn yw £15,000, h.y. 300 sesiwn am £50 y sesiwn, ac ariennir hynny gan y Gronfa Loteri Fawr.</w:t>
      </w:r>
    </w:p>
    <w:p w:rsidR="00A778FA" w:rsidRPr="00A778FA" w:rsidRDefault="00B10058" w:rsidP="00B10058">
      <w:pPr>
        <w:pStyle w:val="ListParagraph"/>
        <w:numPr>
          <w:ilvl w:val="0"/>
          <w:numId w:val="3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Bydd y Therapydd Chwarae yn gyfrifol am ddarparu ystafell/man cyfarfod addas i gynnal y sesiynau. 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  <w:r w:rsidRPr="00B10058">
        <w:rPr>
          <w:rFonts w:ascii="Arial" w:hAnsi="Arial" w:cs="Arial"/>
          <w:sz w:val="24"/>
          <w:szCs w:val="24"/>
          <w:lang w:val="cy-GB"/>
        </w:rPr>
        <w:t xml:space="preserve">Ni fydd SWA yn darparu hyn. 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</w:p>
    <w:p w:rsidR="00A778FA" w:rsidRPr="00A778FA" w:rsidRDefault="00B10058" w:rsidP="00B10058">
      <w:pPr>
        <w:pStyle w:val="ListParagraph"/>
        <w:numPr>
          <w:ilvl w:val="0"/>
          <w:numId w:val="3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Bydd y Therapydd Chwarae yn gyfrifol am gadw cofnodion a ffeiliau achos ar gyfer pawb sy’n defnyddio’r gwasanaeth yn unol â gofynion SWA, gan wneud defnydd o systemau cofnodi SWA. </w:t>
      </w:r>
    </w:p>
    <w:p w:rsidR="00A778FA" w:rsidRPr="00A778FA" w:rsidRDefault="003250FD" w:rsidP="00B10058">
      <w:pPr>
        <w:pStyle w:val="ListParagraph"/>
        <w:numPr>
          <w:ilvl w:val="0"/>
          <w:numId w:val="3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atgyfeiriadau i gael y gwasanaeth hwn eu cydlynu gan Dîm CHYPS SWA.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78FA" w:rsidRPr="00A778FA" w:rsidRDefault="00B10058" w:rsidP="00B10058">
      <w:pPr>
        <w:pStyle w:val="ListParagraph"/>
        <w:numPr>
          <w:ilvl w:val="0"/>
          <w:numId w:val="3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Er mwyn cael eu hystyried i gael darpariaeth Therapi Chwarae, bydd yn rhaid i blant fod wedi cael eu heffeithio gan gam-drin domestig, ac ar adeg darparu’r cymorth, dylent fod yn byw mewn cartref parhaol ac nid yn yr aelwyd ble ddigwyddodd y cam-drin. </w:t>
      </w:r>
    </w:p>
    <w:p w:rsidR="00A778FA" w:rsidRPr="00A778FA" w:rsidRDefault="00A778FA" w:rsidP="00A778F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10058">
        <w:rPr>
          <w:rFonts w:ascii="Arial" w:hAnsi="Arial" w:cs="Arial"/>
          <w:b/>
          <w:sz w:val="24"/>
          <w:szCs w:val="24"/>
          <w:lang w:val="cy-GB"/>
        </w:rPr>
        <w:t>Amserlen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Dyddiad cyhoeddi’r </w:t>
      </w:r>
      <w:r w:rsidR="00016EA5">
        <w:rPr>
          <w:rFonts w:ascii="Arial" w:hAnsi="Arial" w:cs="Arial"/>
          <w:sz w:val="24"/>
          <w:szCs w:val="24"/>
          <w:lang w:val="cy-GB"/>
        </w:rPr>
        <w:t xml:space="preserve">tendr </w:t>
      </w:r>
      <w:r w:rsidRPr="00B10058">
        <w:rPr>
          <w:rFonts w:ascii="Arial" w:hAnsi="Arial" w:cs="Arial"/>
          <w:sz w:val="24"/>
          <w:szCs w:val="24"/>
          <w:lang w:val="cy-GB"/>
        </w:rPr>
        <w:t>yw 28 Awst 2018.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Bydd angen i bob </w:t>
      </w:r>
      <w:r w:rsidR="00016EA5">
        <w:rPr>
          <w:rFonts w:ascii="Arial" w:hAnsi="Arial" w:cs="Arial"/>
          <w:sz w:val="24"/>
          <w:szCs w:val="24"/>
          <w:lang w:val="cy-GB"/>
        </w:rPr>
        <w:t xml:space="preserve">tendr </w:t>
      </w:r>
      <w:r w:rsidRPr="00B10058">
        <w:rPr>
          <w:rFonts w:ascii="Arial" w:hAnsi="Arial" w:cs="Arial"/>
          <w:sz w:val="24"/>
          <w:szCs w:val="24"/>
          <w:lang w:val="cy-GB"/>
        </w:rPr>
        <w:t xml:space="preserve">gyrraedd ddim hwyrach na 10yb ar ddydd Llun 24 Medi 2018.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>Disgwylir i’r gwaith gychwyn ar 1 Tachwedd 2018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10058">
        <w:rPr>
          <w:rFonts w:ascii="Arial" w:hAnsi="Arial" w:cs="Arial"/>
          <w:b/>
          <w:sz w:val="24"/>
          <w:szCs w:val="24"/>
          <w:lang w:val="cy-GB"/>
        </w:rPr>
        <w:t>Cynnwys y Tendr a Gyflwynir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>Gofynnir i’r sawl sy’n tendro gynnwys y canlynol yn eu cais: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10058" w:rsidP="00B10058">
      <w:pPr>
        <w:pStyle w:val="ListParagraph"/>
        <w:numPr>
          <w:ilvl w:val="0"/>
          <w:numId w:val="2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Eich dealltwriaeth o’n gofynion a sut caiff y briff ei weithredu. </w:t>
      </w:r>
    </w:p>
    <w:p w:rsidR="00A778FA" w:rsidRPr="00A778FA" w:rsidRDefault="00B10058" w:rsidP="00B10058">
      <w:pPr>
        <w:pStyle w:val="ListParagraph"/>
        <w:numPr>
          <w:ilvl w:val="0"/>
          <w:numId w:val="2"/>
        </w:numPr>
        <w:spacing w:line="260" w:lineRule="auto"/>
        <w:rPr>
          <w:rFonts w:ascii="Arial" w:hAnsi="Arial" w:cs="Arial"/>
          <w:sz w:val="24"/>
          <w:szCs w:val="24"/>
        </w:rPr>
      </w:pPr>
      <w:r w:rsidRPr="00B10058">
        <w:rPr>
          <w:rFonts w:ascii="Arial" w:hAnsi="Arial" w:cs="Arial"/>
          <w:sz w:val="24"/>
          <w:szCs w:val="24"/>
          <w:lang w:val="cy-GB"/>
        </w:rPr>
        <w:t xml:space="preserve">Profiad – Darparwch enghreifftiau a disgrifiad cryno o waith tebyg yr ydych chi wedi’i wneud yn ystod y tair blynedd ddiwethaf, yn cynnwys sefydliadau oedd yn gleientiaid i chi a gwerth comisiynau unigol (os yn berthnasol). </w:t>
      </w:r>
    </w:p>
    <w:p w:rsidR="00A778FA" w:rsidRPr="00A778FA" w:rsidRDefault="003250FD" w:rsidP="00B27B1E">
      <w:pPr>
        <w:pStyle w:val="ListParagraph"/>
        <w:numPr>
          <w:ilvl w:val="0"/>
          <w:numId w:val="2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Personél - Darparwch fanylion y personél allweddol a fydd yn gyfrifol am reoli a gwneud y gwaith, yn cynnwys eu profiad a’u cymwysterau perthnasol.</w:t>
      </w:r>
    </w:p>
    <w:p w:rsidR="00A778FA" w:rsidRPr="00A778FA" w:rsidRDefault="003250FD" w:rsidP="00B27B1E">
      <w:pPr>
        <w:pStyle w:val="ListParagraph"/>
        <w:numPr>
          <w:ilvl w:val="0"/>
          <w:numId w:val="2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Tystiolaeth o bolisïau yswiriant presennol a gwerth indemniad (dylai hyn gynnwys indemniad cyhoeddus a phroffesiynol o leiaf, ac yswiriant atebolrwydd cyflogwr os yn berthnasol).</w:t>
      </w:r>
    </w:p>
    <w:p w:rsidR="00A778FA" w:rsidRPr="00A778FA" w:rsidRDefault="00B27B1E" w:rsidP="00B27B1E">
      <w:pPr>
        <w:pStyle w:val="ListParagraph"/>
        <w:numPr>
          <w:ilvl w:val="0"/>
          <w:numId w:val="2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Tystiolaeth o wiriad manwl cyfredol gan y GDG ar gyfer y Therapydd(ion) Chwarae sy’n gwneud y gwaith. </w:t>
      </w:r>
    </w:p>
    <w:p w:rsidR="00A778FA" w:rsidRPr="00A778FA" w:rsidRDefault="00B27B1E" w:rsidP="00B27B1E">
      <w:pPr>
        <w:pStyle w:val="ListParagraph"/>
        <w:numPr>
          <w:ilvl w:val="0"/>
          <w:numId w:val="2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Enwau a manylion cysylltu dau ganolwr rydych chi wedi darparu gwasanaeth tebyg ar eu cyfer yn ystod y ddwy flynedd ddiwethaf; dylech chi fod yn fodlon i ni gysylltu â hwy. </w:t>
      </w:r>
    </w:p>
    <w:p w:rsidR="00A778FA" w:rsidRPr="00A778FA" w:rsidRDefault="00A778FA" w:rsidP="00A778F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Nid yw’r manylebau uchod yn rhestr hollgynhwysol. 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  <w:r w:rsidRPr="00B27B1E">
        <w:rPr>
          <w:rFonts w:ascii="Arial" w:hAnsi="Arial" w:cs="Arial"/>
          <w:sz w:val="24"/>
          <w:szCs w:val="24"/>
          <w:lang w:val="cy-GB"/>
        </w:rPr>
        <w:t xml:space="preserve">Felly, efallai bydd angen i’r darparwyr llwyddianus ymateb i ofynion ychwanegol, neu efallai byddant yn dymuno awgrymu gweithgarwch ychwanegol a fyddai’n fuddiol i’r prosiect. 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  <w:r w:rsidRPr="00B27B1E">
        <w:rPr>
          <w:rFonts w:ascii="Arial" w:hAnsi="Arial" w:cs="Arial"/>
          <w:sz w:val="24"/>
          <w:szCs w:val="24"/>
          <w:lang w:val="cy-GB"/>
        </w:rPr>
        <w:t xml:space="preserve">Caiff gofynion o’r fath eu cytuno rhwng y darparwyr llwyddiannus a SWA.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Penodir y darparwr llwyddiannus ar sail ansawdd, cymwysterau a phrofiad.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27B1E">
        <w:rPr>
          <w:rFonts w:ascii="Arial" w:hAnsi="Arial" w:cs="Arial"/>
          <w:b/>
          <w:sz w:val="24"/>
          <w:szCs w:val="24"/>
          <w:lang w:val="cy-GB"/>
        </w:rPr>
        <w:t>Telerau’r Cais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I gyflwyno cynnig ar gyfer y briff hwn, anfonwch </w:t>
      </w:r>
      <w:r w:rsidRPr="00B27B1E">
        <w:rPr>
          <w:rFonts w:ascii="Arial" w:hAnsi="Arial" w:cs="Arial"/>
          <w:b/>
          <w:sz w:val="24"/>
          <w:szCs w:val="24"/>
          <w:lang w:val="cy-GB"/>
        </w:rPr>
        <w:t>gopi electronig yn unig</w:t>
      </w:r>
      <w:r w:rsidRPr="00B27B1E">
        <w:rPr>
          <w:rFonts w:ascii="Arial" w:hAnsi="Arial" w:cs="Arial"/>
          <w:sz w:val="24"/>
          <w:szCs w:val="24"/>
          <w:lang w:val="cy-GB"/>
        </w:rPr>
        <w:t xml:space="preserve"> at</w:t>
      </w:r>
      <w:r w:rsidRPr="00B27B1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B27B1E">
        <w:rPr>
          <w:rFonts w:ascii="Arial" w:hAnsi="Arial" w:cs="Arial"/>
          <w:sz w:val="24"/>
          <w:szCs w:val="24"/>
          <w:lang w:val="cy-GB"/>
        </w:rPr>
        <w:t xml:space="preserve">Lisa Conte, Arweinydd Tîm CHYPS SWA </w:t>
      </w:r>
      <w:hyperlink r:id="rId6" w:history="1">
        <w:r w:rsidRPr="00B27B1E">
          <w:rPr>
            <w:rStyle w:val="Hyperlink"/>
            <w:rFonts w:ascii="Arial" w:hAnsi="Arial" w:cs="Arial"/>
            <w:sz w:val="24"/>
            <w:szCs w:val="24"/>
            <w:lang w:val="cy-GB"/>
          </w:rPr>
          <w:t>Lconte@swanseawa.org.uk</w:t>
        </w:r>
      </w:hyperlink>
      <w:r w:rsidRPr="00B27B1E">
        <w:rPr>
          <w:rFonts w:ascii="Arial" w:hAnsi="Arial" w:cs="Arial"/>
          <w:sz w:val="24"/>
          <w:szCs w:val="24"/>
          <w:lang w:val="cy-GB"/>
        </w:rPr>
        <w:t>, gan nodi’r dyddiad cau uchod.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  <w:r w:rsidRPr="00B27B1E">
        <w:rPr>
          <w:rFonts w:ascii="Arial" w:hAnsi="Arial" w:cs="Arial"/>
          <w:sz w:val="24"/>
          <w:szCs w:val="24"/>
          <w:lang w:val="cy-GB"/>
        </w:rPr>
        <w:t>Ni ddylai’r cynnig fod yn hwy na 10 ochr o bapur A4.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27B1E">
        <w:rPr>
          <w:rFonts w:ascii="Arial" w:hAnsi="Arial" w:cs="Arial"/>
          <w:b/>
          <w:sz w:val="24"/>
          <w:szCs w:val="24"/>
          <w:lang w:val="cy-GB"/>
        </w:rPr>
        <w:t>Cyfrifoldeb Corfforaethol ac Ystyriaethau Iechyd a Diogelwch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B27B1E" w:rsidRDefault="00B27B1E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Mae SWA yn mynnu bod darparwyr yn cydymffurfio ag unrhyw ddeddfwriaeth ynghylch Iechyd a Diogelwch ac i sicrhau fod ganddo weithdrefnau yn ei le i sicrhau diogelwch ei staff, ac unrhyw bersonel trydydd parti sy'n ymwneud ag aseiniadau.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B27B1E" w:rsidRDefault="003250FD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darparwyr fod â pholisïau yswiriant indemniad cyhoeddus a phroffesiynol a pholisi atebolrwydd cyflogwr (os yn berthnasol).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 xml:space="preserve">Bydd yn rhaid darparu tystiolaeth o’ch polisïau yswiriant presennol a chyfyngiadau’r polisïau hyn fel rhan o’ch cais i ennill y tender.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A778FA" w:rsidRPr="00A778FA" w:rsidRDefault="00A778FA" w:rsidP="00B27B1E">
      <w:pPr>
        <w:pStyle w:val="BodyText"/>
        <w:numPr>
          <w:ilvl w:val="0"/>
          <w:numId w:val="0"/>
        </w:numPr>
        <w:overflowPunct w:val="0"/>
        <w:autoSpaceDE w:val="0"/>
        <w:autoSpaceDN w:val="0"/>
        <w:adjustRightInd w:val="0"/>
        <w:ind w:left="720" w:hanging="72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B27B1E" w:rsidRPr="00B27B1E">
        <w:rPr>
          <w:rFonts w:cs="Arial"/>
          <w:sz w:val="24"/>
          <w:szCs w:val="24"/>
          <w:lang w:val="cy-GB"/>
        </w:rPr>
        <w:t>7.3 Mae SWA yn cydnabod pwysigrwydd cyfrinachedd a diogelwch mewn perthynas â’r holl wybodaeth bersonol a brosesir gan y sefydliad.</w:t>
      </w:r>
      <w:r w:rsidRPr="00A778FA">
        <w:rPr>
          <w:rFonts w:cs="Arial"/>
          <w:sz w:val="24"/>
          <w:szCs w:val="24"/>
        </w:rPr>
        <w:t xml:space="preserve"> </w:t>
      </w:r>
      <w:r w:rsidR="00B27B1E" w:rsidRPr="00B27B1E">
        <w:rPr>
          <w:rFonts w:cs="Arial"/>
          <w:sz w:val="24"/>
          <w:szCs w:val="24"/>
          <w:lang w:val="cy-GB"/>
        </w:rPr>
        <w:t xml:space="preserve">Bydd darparwyr yn sicrhau y caiff data eu storio’n ddiogel, eu trin fel gwybodaeth hollol gyfrinachol, a’u defnyddio at y diben dilys o gyflawni busnes y Sefydliad yn unol â gofynion GDPR. </w:t>
      </w:r>
    </w:p>
    <w:p w:rsidR="00A778FA" w:rsidRPr="00A778FA" w:rsidRDefault="00A778FA" w:rsidP="004851D2">
      <w:pPr>
        <w:pStyle w:val="ListParagraph"/>
        <w:rPr>
          <w:rFonts w:ascii="Arial" w:hAnsi="Arial" w:cs="Arial"/>
          <w:sz w:val="24"/>
          <w:szCs w:val="24"/>
        </w:rPr>
      </w:pPr>
      <w:r w:rsidRPr="00A778FA">
        <w:rPr>
          <w:rFonts w:ascii="Arial" w:hAnsi="Arial" w:cs="Arial"/>
          <w:sz w:val="24"/>
          <w:szCs w:val="24"/>
        </w:rPr>
        <w:tab/>
      </w:r>
      <w:r w:rsidRPr="00A778FA">
        <w:rPr>
          <w:rFonts w:ascii="Arial" w:hAnsi="Arial" w:cs="Arial"/>
          <w:sz w:val="24"/>
          <w:szCs w:val="24"/>
        </w:rPr>
        <w:tab/>
      </w:r>
      <w:r w:rsidRPr="00A778FA">
        <w:rPr>
          <w:rFonts w:ascii="Arial" w:hAnsi="Arial" w:cs="Arial"/>
          <w:sz w:val="24"/>
          <w:szCs w:val="24"/>
        </w:rPr>
        <w:tab/>
      </w:r>
    </w:p>
    <w:p w:rsidR="00A778FA" w:rsidRPr="00A778FA" w:rsidRDefault="00B27B1E" w:rsidP="00B27B1E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27B1E">
        <w:rPr>
          <w:rFonts w:ascii="Arial" w:hAnsi="Arial" w:cs="Arial"/>
          <w:b/>
          <w:sz w:val="24"/>
          <w:szCs w:val="24"/>
          <w:lang w:val="cy-GB"/>
        </w:rPr>
        <w:t>Hawlfaint/Perchnogaeth Gyfreithlon Gwaith a Gomisynir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3250FD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Ym mhob achos, bydd hawlfraint lawn ac awduraeth yr holl waith a gomisiynir yn cael ei drosglwyddo i’r cleient, a daw hynny yn asedau SWA pan delir yr anfoneb.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Byddem yn disgwyl i’r darparwr a benodir beidio rhannu deunyddiau ag unrhyw sefydliadau trydydd parti, oherwydd efallai bydd ystyriaethau masnachol dan sylw.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Default="003250FD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gan SWA a’i sefydliadau cysylltiedig hawl i ddefnyddio ac atgynhyrchu’r gwaith a gomisiynir heb unrhyw dâl neu ganiatâd ychwanegol.</w:t>
      </w:r>
    </w:p>
    <w:p w:rsidR="004851D2" w:rsidRPr="004851D2" w:rsidRDefault="004851D2" w:rsidP="004851D2">
      <w:pPr>
        <w:pStyle w:val="ListParagraph"/>
        <w:rPr>
          <w:rFonts w:ascii="Arial" w:hAnsi="Arial" w:cs="Arial"/>
          <w:sz w:val="24"/>
          <w:szCs w:val="24"/>
        </w:rPr>
      </w:pPr>
    </w:p>
    <w:p w:rsidR="004851D2" w:rsidRDefault="004851D2" w:rsidP="004851D2">
      <w:pPr>
        <w:pStyle w:val="ListParagraph"/>
        <w:rPr>
          <w:rFonts w:ascii="Arial" w:hAnsi="Arial" w:cs="Arial"/>
          <w:sz w:val="24"/>
          <w:szCs w:val="24"/>
        </w:rPr>
      </w:pPr>
    </w:p>
    <w:p w:rsidR="004851D2" w:rsidRDefault="004851D2" w:rsidP="004851D2">
      <w:pPr>
        <w:pStyle w:val="ListParagraph"/>
        <w:rPr>
          <w:rFonts w:ascii="Arial" w:hAnsi="Arial" w:cs="Arial"/>
          <w:sz w:val="24"/>
          <w:szCs w:val="24"/>
        </w:rPr>
      </w:pPr>
    </w:p>
    <w:p w:rsidR="004851D2" w:rsidRPr="004851D2" w:rsidRDefault="004851D2" w:rsidP="004851D2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B27B1E">
        <w:rPr>
          <w:rFonts w:ascii="Arial" w:hAnsi="Arial" w:cs="Arial"/>
          <w:b/>
          <w:sz w:val="24"/>
          <w:szCs w:val="24"/>
          <w:lang w:val="cy-GB"/>
        </w:rPr>
        <w:t>Telerau Taliadau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B27B1E" w:rsidP="00B27B1E">
      <w:pPr>
        <w:pStyle w:val="ListParagraph"/>
        <w:numPr>
          <w:ilvl w:val="1"/>
          <w:numId w:val="1"/>
        </w:numPr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 xml:space="preserve">Telir trwy gyfrwng BACS ar ddydd Gwener olaf bob mis; bydd angen cyflwyno anfoneb fanwl i hawlio taliad. </w:t>
      </w:r>
      <w:r w:rsidR="00A778FA" w:rsidRPr="00A778FA">
        <w:rPr>
          <w:rFonts w:ascii="Arial" w:hAnsi="Arial" w:cs="Arial"/>
          <w:sz w:val="24"/>
          <w:szCs w:val="24"/>
        </w:rPr>
        <w:t xml:space="preserve"> </w:t>
      </w:r>
      <w:r w:rsidRPr="00B27B1E">
        <w:rPr>
          <w:rFonts w:ascii="Arial" w:hAnsi="Arial" w:cs="Arial"/>
          <w:sz w:val="24"/>
          <w:szCs w:val="24"/>
          <w:lang w:val="cy-GB"/>
        </w:rPr>
        <w:t xml:space="preserve">Bydd SWA yn darparu templed. 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Pr="00A778FA" w:rsidRDefault="00A778FA" w:rsidP="00B27B1E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sz w:val="24"/>
          <w:szCs w:val="24"/>
        </w:rPr>
      </w:pPr>
      <w:r w:rsidRPr="00A778FA">
        <w:rPr>
          <w:rFonts w:ascii="Arial" w:hAnsi="Arial" w:cs="Arial"/>
          <w:b/>
          <w:sz w:val="24"/>
          <w:szCs w:val="24"/>
        </w:rPr>
        <w:t xml:space="preserve"> </w:t>
      </w:r>
      <w:r w:rsidR="00B27B1E" w:rsidRPr="00B27B1E">
        <w:rPr>
          <w:rFonts w:ascii="Arial" w:hAnsi="Arial" w:cs="Arial"/>
          <w:b/>
          <w:sz w:val="24"/>
          <w:szCs w:val="24"/>
          <w:lang w:val="cy-GB"/>
        </w:rPr>
        <w:t>Rheolwr Enwebedig y Contract:</w:t>
      </w:r>
    </w:p>
    <w:p w:rsidR="00A778FA" w:rsidRPr="00A778FA" w:rsidRDefault="00A778FA" w:rsidP="00A778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8FA" w:rsidRPr="00A778FA" w:rsidRDefault="00B27B1E" w:rsidP="00B27B1E">
      <w:pPr>
        <w:pStyle w:val="ListParagraph"/>
        <w:spacing w:line="2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  <w:lang w:val="cy-GB"/>
        </w:rPr>
        <w:t>Lynne Sanders, Prif Weithredwr SWA</w:t>
      </w:r>
    </w:p>
    <w:p w:rsidR="00A778FA" w:rsidRPr="00A778FA" w:rsidRDefault="00A778FA" w:rsidP="00A778FA">
      <w:pPr>
        <w:pStyle w:val="ListParagraph"/>
        <w:rPr>
          <w:rFonts w:ascii="Arial" w:hAnsi="Arial" w:cs="Arial"/>
          <w:sz w:val="24"/>
          <w:szCs w:val="24"/>
        </w:rPr>
      </w:pPr>
    </w:p>
    <w:p w:rsidR="00A778FA" w:rsidRDefault="00A778FA" w:rsidP="00A778FA">
      <w:pPr>
        <w:pStyle w:val="ListParagraph"/>
      </w:pPr>
    </w:p>
    <w:p w:rsidR="00A778FA" w:rsidRDefault="00A778FA" w:rsidP="00A778FA">
      <w:pPr>
        <w:pStyle w:val="ListParagraph"/>
      </w:pPr>
    </w:p>
    <w:p w:rsidR="00A778FA" w:rsidRPr="0056050F" w:rsidRDefault="00A778FA" w:rsidP="00A778FA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A494D94" wp14:editId="5931E807">
            <wp:extent cx="1590675" cy="15643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70" cy="15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FA" w:rsidRPr="00F920E6" w:rsidRDefault="00A778FA" w:rsidP="00A778FA">
      <w:r>
        <w:t xml:space="preserve">                                                                                    </w:t>
      </w:r>
    </w:p>
    <w:p w:rsidR="00673763" w:rsidRDefault="00673763">
      <w:bookmarkStart w:id="1" w:name="cysill"/>
      <w:bookmarkEnd w:id="1"/>
    </w:p>
    <w:sectPr w:rsidR="00673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D7"/>
    <w:multiLevelType w:val="hybridMultilevel"/>
    <w:tmpl w:val="3222C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A46F37"/>
    <w:multiLevelType w:val="multilevel"/>
    <w:tmpl w:val="0F28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5E30904"/>
    <w:multiLevelType w:val="multilevel"/>
    <w:tmpl w:val="DDF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BodyText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3" w15:restartNumberingAfterBreak="0">
    <w:nsid w:val="72E164CB"/>
    <w:multiLevelType w:val="hybridMultilevel"/>
    <w:tmpl w:val="0F06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FA"/>
    <w:rsid w:val="00016EA5"/>
    <w:rsid w:val="00134D86"/>
    <w:rsid w:val="003250FD"/>
    <w:rsid w:val="004851D2"/>
    <w:rsid w:val="00673763"/>
    <w:rsid w:val="008F5512"/>
    <w:rsid w:val="00A778FA"/>
    <w:rsid w:val="00AC7869"/>
    <w:rsid w:val="00B10058"/>
    <w:rsid w:val="00B27B1E"/>
    <w:rsid w:val="00BF1F0D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3AD83-A87C-4357-AC3E-7ED190BE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FA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iPriority w:val="99"/>
    <w:rsid w:val="00A778FA"/>
    <w:pPr>
      <w:numPr>
        <w:ilvl w:val="1"/>
        <w:numId w:val="4"/>
      </w:numPr>
      <w:spacing w:after="12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uiPriority w:val="99"/>
    <w:semiHidden/>
    <w:rsid w:val="00A778FA"/>
  </w:style>
  <w:style w:type="character" w:customStyle="1" w:styleId="BodyTextChar1">
    <w:name w:val="Body Text Char1"/>
    <w:basedOn w:val="DefaultParagraphFont"/>
    <w:link w:val="BodyText"/>
    <w:uiPriority w:val="99"/>
    <w:locked/>
    <w:rsid w:val="00A778F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nte@swanseaw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Sanders</dc:creator>
  <cp:keywords/>
  <dc:description/>
  <cp:lastModifiedBy>Kerry Jones</cp:lastModifiedBy>
  <cp:revision>2</cp:revision>
  <dcterms:created xsi:type="dcterms:W3CDTF">2018-08-30T10:09:00Z</dcterms:created>
  <dcterms:modified xsi:type="dcterms:W3CDTF">2018-08-30T10:09:00Z</dcterms:modified>
</cp:coreProperties>
</file>